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9F6" w:rsidRDefault="00A119F6" w:rsidP="00A119F6">
      <w:pPr>
        <w:spacing w:after="60"/>
        <w:jc w:val="center"/>
        <w:rPr>
          <w:rFonts w:ascii="Times New Roman" w:hAnsi="Times New Roman"/>
        </w:rPr>
      </w:pPr>
      <w:r w:rsidRPr="00CA784F">
        <w:rPr>
          <w:rFonts w:ascii="Times New Roman" w:hAnsi="Times New Roman"/>
          <w:b/>
          <w:lang w:val="sr-Cyrl-CS"/>
        </w:rPr>
        <w:t>Табела 9.1.</w:t>
      </w:r>
      <w:r w:rsidRPr="00CA784F">
        <w:rPr>
          <w:rFonts w:ascii="Times New Roman" w:hAnsi="Times New Roman"/>
          <w:lang w:val="sr-Cyrl-CS"/>
        </w:rPr>
        <w:t xml:space="preserve"> Научне, уметничке и стручне квалификације наставника и задужења у настави</w:t>
      </w:r>
    </w:p>
    <w:p w:rsidR="00A119F6" w:rsidRPr="00491993" w:rsidRDefault="00A119F6" w:rsidP="00A119F6">
      <w:pPr>
        <w:tabs>
          <w:tab w:val="left" w:pos="567"/>
        </w:tabs>
        <w:spacing w:after="60"/>
        <w:jc w:val="both"/>
        <w:rPr>
          <w:rFonts w:ascii="Times New Roman" w:hAnsi="Times New Roman"/>
          <w:b/>
          <w:i/>
          <w:iCs/>
          <w:color w:val="FF0000"/>
          <w:sz w:val="20"/>
          <w:szCs w:val="20"/>
        </w:rPr>
      </w:pPr>
    </w:p>
    <w:p w:rsidR="00A119F6" w:rsidRPr="00A5284A" w:rsidRDefault="00A119F6" w:rsidP="00A119F6">
      <w:pPr>
        <w:tabs>
          <w:tab w:val="left" w:pos="567"/>
        </w:tabs>
        <w:spacing w:after="60"/>
        <w:jc w:val="both"/>
        <w:rPr>
          <w:rFonts w:ascii="Times New Roman" w:hAnsi="Times New Roman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1428"/>
        <w:gridCol w:w="462"/>
        <w:gridCol w:w="296"/>
        <w:gridCol w:w="111"/>
        <w:gridCol w:w="943"/>
        <w:gridCol w:w="689"/>
        <w:gridCol w:w="241"/>
        <w:gridCol w:w="112"/>
        <w:gridCol w:w="711"/>
        <w:gridCol w:w="436"/>
        <w:gridCol w:w="190"/>
        <w:gridCol w:w="1709"/>
        <w:gridCol w:w="318"/>
        <w:gridCol w:w="1533"/>
      </w:tblGrid>
      <w:tr w:rsidR="00A119F6" w:rsidRPr="00491993" w:rsidTr="009672AF">
        <w:trPr>
          <w:trHeight w:val="427"/>
          <w:jc w:val="center"/>
        </w:trPr>
        <w:tc>
          <w:tcPr>
            <w:tcW w:w="5938" w:type="dxa"/>
            <w:gridSpan w:val="8"/>
            <w:vAlign w:val="center"/>
          </w:tcPr>
          <w:p w:rsidR="00A119F6" w:rsidRPr="00491993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8030" w:type="dxa"/>
            <w:gridSpan w:val="7"/>
            <w:vAlign w:val="center"/>
          </w:tcPr>
          <w:p w:rsidR="00A119F6" w:rsidRPr="00491993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Зоран Јефтић </w:t>
            </w:r>
          </w:p>
        </w:tc>
      </w:tr>
      <w:tr w:rsidR="00A119F6" w:rsidRPr="00491993" w:rsidTr="009672AF">
        <w:trPr>
          <w:trHeight w:val="427"/>
          <w:jc w:val="center"/>
        </w:trPr>
        <w:tc>
          <w:tcPr>
            <w:tcW w:w="5938" w:type="dxa"/>
            <w:gridSpan w:val="8"/>
            <w:vAlign w:val="center"/>
          </w:tcPr>
          <w:p w:rsidR="00A119F6" w:rsidRPr="00491993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8030" w:type="dxa"/>
            <w:gridSpan w:val="7"/>
            <w:vAlign w:val="center"/>
          </w:tcPr>
          <w:p w:rsidR="00A119F6" w:rsidRPr="00491993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Ванредни професор</w:t>
            </w:r>
          </w:p>
        </w:tc>
      </w:tr>
      <w:tr w:rsidR="00A119F6" w:rsidRPr="00491993" w:rsidTr="009672AF">
        <w:trPr>
          <w:trHeight w:val="427"/>
          <w:jc w:val="center"/>
        </w:trPr>
        <w:tc>
          <w:tcPr>
            <w:tcW w:w="5938" w:type="dxa"/>
            <w:gridSpan w:val="8"/>
            <w:vAlign w:val="center"/>
          </w:tcPr>
          <w:p w:rsidR="00A119F6" w:rsidRPr="00491993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или непуним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8030" w:type="dxa"/>
            <w:gridSpan w:val="7"/>
            <w:vAlign w:val="center"/>
          </w:tcPr>
          <w:p w:rsidR="00A119F6" w:rsidRPr="00A16CDD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16CDD">
              <w:rPr>
                <w:rFonts w:ascii="Times New Roman" w:hAnsi="Times New Roman"/>
              </w:rPr>
              <w:t>Београдски Универзитет - Факултет безбедности 01.09.2012</w:t>
            </w:r>
          </w:p>
        </w:tc>
      </w:tr>
      <w:tr w:rsidR="00A119F6" w:rsidRPr="00491993" w:rsidTr="009672AF">
        <w:trPr>
          <w:trHeight w:val="427"/>
          <w:jc w:val="center"/>
        </w:trPr>
        <w:tc>
          <w:tcPr>
            <w:tcW w:w="5938" w:type="dxa"/>
            <w:gridSpan w:val="8"/>
            <w:vAlign w:val="center"/>
          </w:tcPr>
          <w:p w:rsidR="00A119F6" w:rsidRPr="00491993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8030" w:type="dxa"/>
            <w:gridSpan w:val="7"/>
            <w:vAlign w:val="center"/>
          </w:tcPr>
          <w:p w:rsidR="00A119F6" w:rsidRPr="00491993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916A4">
              <w:rPr>
                <w:rFonts w:ascii="Times New Roman" w:hAnsi="Times New Roman"/>
                <w:sz w:val="20"/>
                <w:szCs w:val="20"/>
                <w:lang w:val="sr-Cyrl-CS"/>
              </w:rPr>
              <w:t>Наука одбране</w:t>
            </w:r>
          </w:p>
        </w:tc>
      </w:tr>
      <w:tr w:rsidR="00A119F6" w:rsidRPr="00491993" w:rsidTr="009672AF">
        <w:trPr>
          <w:trHeight w:val="427"/>
          <w:jc w:val="center"/>
        </w:trPr>
        <w:tc>
          <w:tcPr>
            <w:tcW w:w="13968" w:type="dxa"/>
            <w:gridSpan w:val="15"/>
            <w:vAlign w:val="center"/>
          </w:tcPr>
          <w:p w:rsidR="00A119F6" w:rsidRPr="00491993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A119F6" w:rsidRPr="00491993" w:rsidTr="009672AF">
        <w:trPr>
          <w:trHeight w:val="427"/>
          <w:jc w:val="center"/>
        </w:trPr>
        <w:tc>
          <w:tcPr>
            <w:tcW w:w="2913" w:type="dxa"/>
            <w:gridSpan w:val="5"/>
            <w:vAlign w:val="center"/>
          </w:tcPr>
          <w:p w:rsidR="00A119F6" w:rsidRPr="00491993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335" w:type="dxa"/>
            <w:vAlign w:val="center"/>
          </w:tcPr>
          <w:p w:rsidR="00A119F6" w:rsidRPr="00491993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A119F6" w:rsidRPr="00491993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A119F6" w:rsidRPr="00491993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A119F6" w:rsidRPr="00AC0E94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A119F6" w:rsidRPr="00491993" w:rsidTr="009672AF">
        <w:trPr>
          <w:trHeight w:val="427"/>
          <w:jc w:val="center"/>
        </w:trPr>
        <w:tc>
          <w:tcPr>
            <w:tcW w:w="2913" w:type="dxa"/>
            <w:gridSpan w:val="5"/>
            <w:vAlign w:val="center"/>
          </w:tcPr>
          <w:p w:rsidR="00A119F6" w:rsidRPr="00491993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1335" w:type="dxa"/>
            <w:vAlign w:val="center"/>
          </w:tcPr>
          <w:p w:rsidR="00A119F6" w:rsidRPr="00D1081B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1081B">
              <w:rPr>
                <w:rFonts w:ascii="Times New Roman" w:hAnsi="Times New Roman"/>
                <w:sz w:val="20"/>
                <w:szCs w:val="20"/>
                <w:lang w:val="sr-Cyrl-CS"/>
              </w:rPr>
              <w:t>2006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A119F6" w:rsidRPr="00D1081B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1081B">
              <w:rPr>
                <w:rFonts w:ascii="Times New Roman" w:hAnsi="Times New Roman"/>
                <w:sz w:val="20"/>
                <w:szCs w:val="20"/>
                <w:lang w:val="sr-Cyrl-CS"/>
              </w:rPr>
              <w:t>Београдски Универзитет - Факултет безбедности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A119F6" w:rsidRPr="00D1081B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1081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Безбедност 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A119F6" w:rsidRPr="00D1081B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1081B">
              <w:rPr>
                <w:rFonts w:ascii="Times New Roman" w:hAnsi="Times New Roman"/>
                <w:sz w:val="20"/>
                <w:szCs w:val="20"/>
                <w:lang w:val="sr-Cyrl-CS"/>
              </w:rPr>
              <w:t>Наука одбране</w:t>
            </w:r>
          </w:p>
        </w:tc>
      </w:tr>
      <w:tr w:rsidR="00A119F6" w:rsidRPr="00491993" w:rsidTr="009672AF">
        <w:trPr>
          <w:trHeight w:val="427"/>
          <w:jc w:val="center"/>
        </w:trPr>
        <w:tc>
          <w:tcPr>
            <w:tcW w:w="2913" w:type="dxa"/>
            <w:gridSpan w:val="5"/>
            <w:vAlign w:val="center"/>
          </w:tcPr>
          <w:p w:rsidR="00A119F6" w:rsidRPr="00491993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1335" w:type="dxa"/>
            <w:vAlign w:val="center"/>
          </w:tcPr>
          <w:p w:rsidR="00A119F6" w:rsidRPr="00D1081B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1081B">
              <w:rPr>
                <w:rFonts w:ascii="Times New Roman" w:hAnsi="Times New Roman"/>
                <w:sz w:val="20"/>
                <w:szCs w:val="20"/>
                <w:lang w:val="sr-Cyrl-CS"/>
              </w:rPr>
              <w:t>2006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A119F6" w:rsidRPr="00D1081B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1081B">
              <w:rPr>
                <w:rFonts w:ascii="Times New Roman" w:hAnsi="Times New Roman"/>
                <w:sz w:val="20"/>
                <w:szCs w:val="20"/>
                <w:lang w:val="sr-Cyrl-CS"/>
              </w:rPr>
              <w:t>Београдски Универзитет - Факултет безбедности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A119F6" w:rsidRPr="00D1081B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1081B">
              <w:rPr>
                <w:rFonts w:ascii="Times New Roman" w:hAnsi="Times New Roman"/>
                <w:sz w:val="20"/>
                <w:szCs w:val="20"/>
                <w:lang w:val="sr-Cyrl-CS"/>
              </w:rPr>
              <w:t>Безбедност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A119F6" w:rsidRPr="00D1081B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1081B">
              <w:rPr>
                <w:rFonts w:ascii="Times New Roman" w:hAnsi="Times New Roman"/>
                <w:sz w:val="20"/>
                <w:szCs w:val="20"/>
                <w:lang w:val="sr-Cyrl-CS"/>
              </w:rPr>
              <w:t>Наука одбране</w:t>
            </w:r>
          </w:p>
        </w:tc>
      </w:tr>
      <w:tr w:rsidR="00A119F6" w:rsidRPr="00491993" w:rsidTr="009672AF">
        <w:trPr>
          <w:trHeight w:val="427"/>
          <w:jc w:val="center"/>
        </w:trPr>
        <w:tc>
          <w:tcPr>
            <w:tcW w:w="2913" w:type="dxa"/>
            <w:gridSpan w:val="5"/>
            <w:vAlign w:val="center"/>
          </w:tcPr>
          <w:p w:rsidR="00A119F6" w:rsidRPr="00491993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Специјализација</w:t>
            </w:r>
          </w:p>
        </w:tc>
        <w:tc>
          <w:tcPr>
            <w:tcW w:w="1335" w:type="dxa"/>
            <w:vAlign w:val="center"/>
          </w:tcPr>
          <w:p w:rsidR="00A119F6" w:rsidRPr="00D1081B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A119F6" w:rsidRPr="00D1081B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A119F6" w:rsidRPr="00D1081B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A119F6" w:rsidRPr="00D1081B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A119F6" w:rsidRPr="00491993" w:rsidTr="009672AF">
        <w:trPr>
          <w:trHeight w:val="427"/>
          <w:jc w:val="center"/>
        </w:trPr>
        <w:tc>
          <w:tcPr>
            <w:tcW w:w="2913" w:type="dxa"/>
            <w:gridSpan w:val="5"/>
            <w:vAlign w:val="center"/>
          </w:tcPr>
          <w:p w:rsidR="00A119F6" w:rsidRPr="00491993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1335" w:type="dxa"/>
          </w:tcPr>
          <w:p w:rsidR="00A119F6" w:rsidRPr="00D1081B" w:rsidRDefault="00A119F6" w:rsidP="009672AF">
            <w:pPr>
              <w:rPr>
                <w:rFonts w:ascii="Times New Roman" w:hAnsi="Times New Roman"/>
              </w:rPr>
            </w:pPr>
            <w:r w:rsidRPr="00D1081B">
              <w:rPr>
                <w:rFonts w:ascii="Times New Roman" w:hAnsi="Times New Roman"/>
              </w:rPr>
              <w:t xml:space="preserve">1989 </w:t>
            </w:r>
          </w:p>
        </w:tc>
        <w:tc>
          <w:tcPr>
            <w:tcW w:w="3410" w:type="dxa"/>
            <w:gridSpan w:val="4"/>
            <w:shd w:val="clear" w:color="auto" w:fill="auto"/>
          </w:tcPr>
          <w:p w:rsidR="00A119F6" w:rsidRPr="00D1081B" w:rsidRDefault="00A119F6" w:rsidP="009672AF">
            <w:pPr>
              <w:rPr>
                <w:rFonts w:ascii="Times New Roman" w:hAnsi="Times New Roman"/>
              </w:rPr>
            </w:pPr>
            <w:r w:rsidRPr="00D1081B">
              <w:rPr>
                <w:rFonts w:ascii="Times New Roman" w:hAnsi="Times New Roman"/>
              </w:rPr>
              <w:t xml:space="preserve">Факултет ОНО и ДСЗ </w:t>
            </w:r>
          </w:p>
        </w:tc>
        <w:tc>
          <w:tcPr>
            <w:tcW w:w="2717" w:type="dxa"/>
            <w:gridSpan w:val="3"/>
            <w:shd w:val="clear" w:color="auto" w:fill="auto"/>
          </w:tcPr>
          <w:p w:rsidR="00A119F6" w:rsidRPr="00D1081B" w:rsidRDefault="00A119F6" w:rsidP="009672AF">
            <w:pPr>
              <w:rPr>
                <w:rFonts w:ascii="Times New Roman" w:hAnsi="Times New Roman"/>
              </w:rPr>
            </w:pPr>
            <w:r w:rsidRPr="00D1081B">
              <w:rPr>
                <w:rFonts w:ascii="Times New Roman" w:hAnsi="Times New Roman"/>
              </w:rPr>
              <w:t>Безбедност</w:t>
            </w:r>
          </w:p>
        </w:tc>
        <w:tc>
          <w:tcPr>
            <w:tcW w:w="3593" w:type="dxa"/>
            <w:gridSpan w:val="2"/>
            <w:shd w:val="clear" w:color="auto" w:fill="auto"/>
          </w:tcPr>
          <w:p w:rsidR="00A119F6" w:rsidRPr="00D1081B" w:rsidRDefault="00A119F6" w:rsidP="009672AF">
            <w:pPr>
              <w:rPr>
                <w:rFonts w:ascii="Times New Roman" w:hAnsi="Times New Roman"/>
              </w:rPr>
            </w:pPr>
            <w:r w:rsidRPr="00D1081B">
              <w:rPr>
                <w:rFonts w:ascii="Times New Roman" w:hAnsi="Times New Roman"/>
              </w:rPr>
              <w:t>Наука одбране</w:t>
            </w:r>
          </w:p>
        </w:tc>
      </w:tr>
      <w:tr w:rsidR="00A119F6" w:rsidRPr="00491993" w:rsidTr="009672AF">
        <w:trPr>
          <w:trHeight w:val="427"/>
          <w:jc w:val="center"/>
        </w:trPr>
        <w:tc>
          <w:tcPr>
            <w:tcW w:w="2913" w:type="dxa"/>
            <w:gridSpan w:val="5"/>
            <w:vAlign w:val="center"/>
          </w:tcPr>
          <w:p w:rsidR="00A119F6" w:rsidRPr="00AC0E94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Мастер</w:t>
            </w:r>
          </w:p>
        </w:tc>
        <w:tc>
          <w:tcPr>
            <w:tcW w:w="1335" w:type="dxa"/>
            <w:vAlign w:val="center"/>
          </w:tcPr>
          <w:p w:rsidR="00A119F6" w:rsidRPr="00D1081B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A119F6" w:rsidRPr="00D1081B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A119F6" w:rsidRPr="00D1081B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A119F6" w:rsidRPr="00D1081B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A119F6" w:rsidRPr="00491993" w:rsidTr="009672AF">
        <w:trPr>
          <w:trHeight w:val="427"/>
          <w:jc w:val="center"/>
        </w:trPr>
        <w:tc>
          <w:tcPr>
            <w:tcW w:w="2913" w:type="dxa"/>
            <w:gridSpan w:val="5"/>
            <w:vAlign w:val="center"/>
          </w:tcPr>
          <w:p w:rsidR="00A119F6" w:rsidRPr="00491993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1335" w:type="dxa"/>
            <w:vAlign w:val="center"/>
          </w:tcPr>
          <w:p w:rsidR="00A119F6" w:rsidRPr="00D1081B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1081B">
              <w:rPr>
                <w:rFonts w:ascii="Times New Roman" w:hAnsi="Times New Roman"/>
                <w:sz w:val="20"/>
                <w:szCs w:val="20"/>
                <w:lang w:val="sr-Cyrl-CS"/>
              </w:rPr>
              <w:t>1982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A119F6" w:rsidRPr="00D1081B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1081B">
              <w:rPr>
                <w:rFonts w:ascii="Times New Roman" w:hAnsi="Times New Roman"/>
              </w:rPr>
              <w:t xml:space="preserve">Факултет народне одбране 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A119F6" w:rsidRPr="00D1081B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1081B">
              <w:rPr>
                <w:rFonts w:ascii="Times New Roman" w:hAnsi="Times New Roman"/>
                <w:sz w:val="20"/>
                <w:szCs w:val="20"/>
                <w:lang w:val="sr-Cyrl-CS"/>
              </w:rPr>
              <w:t>Безбедност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A119F6" w:rsidRPr="00D1081B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1081B">
              <w:rPr>
                <w:rFonts w:ascii="Times New Roman" w:hAnsi="Times New Roman"/>
                <w:sz w:val="20"/>
                <w:szCs w:val="20"/>
                <w:lang w:val="sr-Cyrl-CS"/>
              </w:rPr>
              <w:t>Наука одбране</w:t>
            </w:r>
          </w:p>
        </w:tc>
      </w:tr>
      <w:tr w:rsidR="00A119F6" w:rsidRPr="00491993" w:rsidTr="009672AF">
        <w:trPr>
          <w:trHeight w:val="427"/>
          <w:jc w:val="center"/>
        </w:trPr>
        <w:tc>
          <w:tcPr>
            <w:tcW w:w="13968" w:type="dxa"/>
            <w:gridSpan w:val="15"/>
            <w:vAlign w:val="center"/>
          </w:tcPr>
          <w:p w:rsidR="00A119F6" w:rsidRPr="00AC0E94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Списак предмета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за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које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је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акредитован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A119F6" w:rsidRPr="00491993" w:rsidTr="009672AF">
        <w:trPr>
          <w:trHeight w:val="822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A119F6" w:rsidRPr="00491993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:rsidR="00A119F6" w:rsidRPr="00491993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,2,3...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A119F6" w:rsidRPr="00AC0E94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A119F6" w:rsidRPr="00491993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A119F6" w:rsidRPr="00AC0E94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A119F6" w:rsidRPr="00AC0E94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A119F6" w:rsidRPr="00491993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ОСС, ССС, ОАС, МСС, МАС, САС)</w:t>
            </w:r>
          </w:p>
        </w:tc>
      </w:tr>
      <w:tr w:rsidR="00A119F6" w:rsidRPr="00491993" w:rsidTr="009672AF">
        <w:trPr>
          <w:trHeight w:val="427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A119F6" w:rsidRPr="00491993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A119F6" w:rsidRPr="00491993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sz w:val="23"/>
              </w:rPr>
              <w:t>НБ.4.32.</w:t>
            </w: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A119F6" w:rsidRPr="00491993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Цувилно-војни односи 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A119F6" w:rsidRPr="00491993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A119F6" w:rsidRPr="00491993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22569">
              <w:rPr>
                <w:rFonts w:ascii="Times New Roman" w:hAnsi="Times New Roman"/>
                <w:sz w:val="20"/>
                <w:szCs w:val="20"/>
                <w:lang w:val="sr-Cyrl-CS"/>
              </w:rPr>
              <w:t>СТУДИЈЕ НАУКА БЕЗБЕДН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</w:t>
            </w:r>
            <w:r w:rsidRPr="00C22569">
              <w:rPr>
                <w:rFonts w:ascii="Times New Roman" w:hAnsi="Times New Roman"/>
                <w:sz w:val="20"/>
                <w:szCs w:val="20"/>
                <w:lang w:val="sr-Cyrl-CS"/>
              </w:rPr>
              <w:t>СТИ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A119F6" w:rsidRPr="00491993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A119F6" w:rsidRPr="00491993" w:rsidTr="009672AF">
        <w:trPr>
          <w:trHeight w:val="427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A119F6" w:rsidRPr="00491993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A119F6" w:rsidRPr="00491993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t>НБ.4.39/4</w:t>
            </w: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A119F6" w:rsidRPr="00491993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Менаџмент у систему одбране 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A119F6" w:rsidRPr="00491993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A119F6" w:rsidRPr="00491993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22569">
              <w:rPr>
                <w:rFonts w:ascii="Times New Roman" w:hAnsi="Times New Roman"/>
                <w:sz w:val="20"/>
                <w:szCs w:val="20"/>
                <w:lang w:val="sr-Cyrl-CS"/>
              </w:rPr>
              <w:t>СТУДИЈЕ НАУКА БЕЗБЕДН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</w:t>
            </w:r>
            <w:r w:rsidRPr="00C22569">
              <w:rPr>
                <w:rFonts w:ascii="Times New Roman" w:hAnsi="Times New Roman"/>
                <w:sz w:val="20"/>
                <w:szCs w:val="20"/>
                <w:lang w:val="sr-Cyrl-CS"/>
              </w:rPr>
              <w:t>СТИ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A119F6" w:rsidRPr="00F86844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7457F3">
              <w:rPr>
                <w:rFonts w:ascii="Times New Roman" w:hAnsi="Times New Roman"/>
                <w:sz w:val="20"/>
                <w:szCs w:val="20"/>
              </w:rPr>
              <w:t>ОАС</w:t>
            </w:r>
          </w:p>
        </w:tc>
      </w:tr>
      <w:tr w:rsidR="00A119F6" w:rsidRPr="00491993" w:rsidTr="009672AF">
        <w:trPr>
          <w:trHeight w:val="427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A119F6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A119F6" w:rsidRPr="00491993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A119F6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t>Стратешки безбедносни изазови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A119F6" w:rsidRPr="00491993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A119F6" w:rsidRPr="00C22569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0263A">
              <w:rPr>
                <w:rFonts w:ascii="Times New Roman" w:hAnsi="Times New Roman"/>
                <w:sz w:val="20"/>
                <w:szCs w:val="20"/>
                <w:lang w:val="sr-Cyrl-CS"/>
              </w:rPr>
              <w:t>СТУДИЈЕ НАУКА БЕЗБЕДНОСТИ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A119F6" w:rsidRPr="007457F3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7B58F2">
              <w:rPr>
                <w:rFonts w:ascii="Times New Roman" w:hAnsi="Times New Roman"/>
                <w:sz w:val="20"/>
                <w:szCs w:val="20"/>
              </w:rPr>
              <w:t>МАС</w:t>
            </w:r>
          </w:p>
        </w:tc>
      </w:tr>
      <w:tr w:rsidR="00A119F6" w:rsidRPr="00491993" w:rsidTr="009672AF">
        <w:trPr>
          <w:trHeight w:val="427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A119F6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A119F6" w:rsidRPr="00491993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A119F6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Безбедност националне инфраструктуре 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A119F6" w:rsidRPr="00491993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A119F6" w:rsidRPr="00C22569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0263A">
              <w:rPr>
                <w:rFonts w:ascii="Times New Roman" w:hAnsi="Times New Roman"/>
                <w:sz w:val="20"/>
                <w:szCs w:val="20"/>
                <w:lang w:val="sr-Cyrl-CS"/>
              </w:rPr>
              <w:t>СТУДИЈЕ НАУКА БЕЗБЕДНОСТИ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A119F6" w:rsidRPr="007457F3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7B58F2">
              <w:rPr>
                <w:rFonts w:ascii="Times New Roman" w:hAnsi="Times New Roman"/>
                <w:sz w:val="20"/>
                <w:szCs w:val="20"/>
              </w:rPr>
              <w:t>МАС</w:t>
            </w:r>
          </w:p>
        </w:tc>
      </w:tr>
      <w:tr w:rsidR="00A119F6" w:rsidRPr="00491993" w:rsidTr="009672AF">
        <w:trPr>
          <w:trHeight w:val="427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A119F6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A119F6" w:rsidRPr="00491993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A119F6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Политика кризног менаџмента и кризна комуникација 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A119F6" w:rsidRPr="00491993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A119F6" w:rsidRPr="00C22569" w:rsidRDefault="00A119F6" w:rsidP="009672AF">
            <w:pPr>
              <w:pBdr>
                <w:bottom w:val="single" w:sz="4" w:space="6" w:color="EAECEF"/>
              </w:pBdr>
              <w:shd w:val="clear" w:color="auto" w:fill="FFFFFF"/>
              <w:spacing w:before="288" w:after="180"/>
              <w:outlineLvl w:val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СТУДИЈЕ УПРАВЉАЊА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 xml:space="preserve">РИЗИЦИМА ОД ЕЛЕМЕНТАРНИХ И ДРУГИХ НЕПОГОДА 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A119F6" w:rsidRPr="007457F3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7B58F2">
              <w:rPr>
                <w:rFonts w:ascii="Times New Roman" w:hAnsi="Times New Roman"/>
                <w:sz w:val="20"/>
                <w:szCs w:val="20"/>
              </w:rPr>
              <w:lastRenderedPageBreak/>
              <w:t>МАС</w:t>
            </w:r>
          </w:p>
        </w:tc>
      </w:tr>
      <w:tr w:rsidR="00A119F6" w:rsidRPr="00491993" w:rsidTr="009672AF">
        <w:trPr>
          <w:trHeight w:val="427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A119F6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6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A119F6" w:rsidRPr="00491993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A119F6" w:rsidRPr="008F151E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151E">
              <w:rPr>
                <w:rFonts w:ascii="Times New Roman" w:hAnsi="Times New Roman"/>
              </w:rPr>
              <w:t xml:space="preserve">Руковођење активностима заштите и спасавања у условима елементарних непогода 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A119F6" w:rsidRPr="00491993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A119F6" w:rsidRPr="00C22569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C3BBE">
              <w:rPr>
                <w:rFonts w:ascii="Times New Roman" w:hAnsi="Times New Roman"/>
                <w:sz w:val="20"/>
                <w:szCs w:val="20"/>
                <w:lang w:val="sr-Cyrl-CS"/>
              </w:rPr>
              <w:t>СТУДИЈЕ УПРАВЉАЊА РИЗИЦИМА ОД ЕЛЕМЕНТАРНИХ И ДРУГИХ НЕПОГОДА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A119F6" w:rsidRPr="007457F3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7B58F2">
              <w:rPr>
                <w:rFonts w:ascii="Times New Roman" w:hAnsi="Times New Roman"/>
                <w:sz w:val="20"/>
                <w:szCs w:val="20"/>
              </w:rPr>
              <w:t>МАС</w:t>
            </w:r>
          </w:p>
        </w:tc>
      </w:tr>
      <w:tr w:rsidR="00A119F6" w:rsidRPr="00491993" w:rsidTr="009672AF">
        <w:trPr>
          <w:trHeight w:val="427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A119F6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7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A119F6" w:rsidRPr="00491993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t>5ФБ.ДС.1.5.И.М.О</w:t>
            </w: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A119F6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Савремени систени колективне одбране 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A119F6" w:rsidRPr="00491993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A119F6" w:rsidRPr="00C22569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B58F2">
              <w:rPr>
                <w:rFonts w:ascii="Times New Roman" w:hAnsi="Times New Roman"/>
                <w:sz w:val="20"/>
                <w:szCs w:val="20"/>
                <w:lang w:val="sr-Cyrl-CS"/>
              </w:rPr>
              <w:t>СТУДИЈЕ НАУКА БЕЗБЕДНОСТИ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A119F6" w:rsidRPr="007457F3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Докторске студије </w:t>
            </w:r>
          </w:p>
        </w:tc>
      </w:tr>
      <w:tr w:rsidR="00A119F6" w:rsidRPr="00491993" w:rsidTr="009672AF">
        <w:trPr>
          <w:trHeight w:val="427"/>
          <w:jc w:val="center"/>
        </w:trPr>
        <w:tc>
          <w:tcPr>
            <w:tcW w:w="13968" w:type="dxa"/>
            <w:gridSpan w:val="15"/>
            <w:vAlign w:val="center"/>
          </w:tcPr>
          <w:p w:rsidR="00A119F6" w:rsidRPr="00491993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A119F6" w:rsidRPr="00ED6D0B" w:rsidTr="009672AF">
        <w:trPr>
          <w:trHeight w:val="507"/>
          <w:jc w:val="center"/>
        </w:trPr>
        <w:tc>
          <w:tcPr>
            <w:tcW w:w="1699" w:type="dxa"/>
            <w:gridSpan w:val="2"/>
            <w:vAlign w:val="center"/>
          </w:tcPr>
          <w:p w:rsidR="00A119F6" w:rsidRPr="00ED6D0B" w:rsidRDefault="00A119F6" w:rsidP="009672AF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0" w:line="216" w:lineRule="auto"/>
              <w:ind w:left="0" w:firstLine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A119F6" w:rsidRPr="00F0013F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Obradović Ž.,Jeftić Z.,Stanojević P., (2019), Global Relations in the Internatinal Community and Cooperation between Serbia and China in the Implementation of The Belt and Road Inititive,In Liu Zuokui(ed</w:t>
            </w:r>
            <w:r w:rsidRPr="00306132">
              <w:rPr>
                <w:rFonts w:ascii="Times New Roman" w:hAnsi="Times New Roman"/>
                <w:bCs/>
                <w:i/>
                <w:sz w:val="20"/>
                <w:szCs w:val="20"/>
              </w:rPr>
              <w:t>), The Cooperation between China and Balkan Countries under The  Belt and Road Initiative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China-CCEC Think Tank Book Series, Beijing, ISBN 978-7-5203-4191-2  CIP 048106</w:t>
            </w:r>
          </w:p>
        </w:tc>
      </w:tr>
      <w:tr w:rsidR="00A119F6" w:rsidRPr="00ED6D0B" w:rsidTr="009672AF">
        <w:trPr>
          <w:trHeight w:val="427"/>
          <w:jc w:val="center"/>
        </w:trPr>
        <w:tc>
          <w:tcPr>
            <w:tcW w:w="1699" w:type="dxa"/>
            <w:gridSpan w:val="2"/>
            <w:vAlign w:val="center"/>
          </w:tcPr>
          <w:p w:rsidR="00A119F6" w:rsidRPr="00ED6D0B" w:rsidRDefault="00A119F6" w:rsidP="009672AF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0" w:line="216" w:lineRule="auto"/>
              <w:ind w:left="0" w:firstLine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</w:tcPr>
          <w:p w:rsidR="00A119F6" w:rsidRPr="00F0013F" w:rsidRDefault="00A119F6" w:rsidP="009672AF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F0013F">
              <w:rPr>
                <w:rFonts w:ascii="Times New Roman" w:hAnsi="Times New Roman"/>
                <w:bCs/>
                <w:sz w:val="20"/>
                <w:szCs w:val="20"/>
              </w:rPr>
              <w:t xml:space="preserve">Željko Gajić, Zoran Jeftić, ( 2018 ), </w:t>
            </w:r>
            <w:r w:rsidRPr="00F0013F">
              <w:rPr>
                <w:rFonts w:ascii="Times New Roman" w:hAnsi="Times New Roman"/>
                <w:bCs/>
                <w:i/>
                <w:sz w:val="20"/>
                <w:szCs w:val="20"/>
              </w:rPr>
              <w:t>Analysis and Forecasting in tehe Era og Big Data</w:t>
            </w:r>
            <w:r w:rsidRPr="00F0013F">
              <w:rPr>
                <w:rFonts w:ascii="Times New Roman" w:hAnsi="Times New Roman"/>
                <w:bCs/>
                <w:sz w:val="20"/>
                <w:szCs w:val="20"/>
              </w:rPr>
              <w:t>, XVI International Symposium SYMORG,  University of Belgrade, Faculty of Organisational Sciences, 853-860</w:t>
            </w:r>
          </w:p>
        </w:tc>
      </w:tr>
      <w:tr w:rsidR="00A119F6" w:rsidRPr="00ED6D0B" w:rsidTr="009672AF">
        <w:trPr>
          <w:trHeight w:val="427"/>
          <w:jc w:val="center"/>
        </w:trPr>
        <w:tc>
          <w:tcPr>
            <w:tcW w:w="1699" w:type="dxa"/>
            <w:gridSpan w:val="2"/>
            <w:vAlign w:val="center"/>
          </w:tcPr>
          <w:p w:rsidR="00A119F6" w:rsidRPr="00ED6D0B" w:rsidRDefault="00A119F6" w:rsidP="009672AF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0" w:line="216" w:lineRule="auto"/>
              <w:ind w:left="0" w:firstLine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A119F6" w:rsidRPr="00CF30A8" w:rsidRDefault="00A119F6" w:rsidP="009672AF">
            <w:pPr>
              <w:spacing w:before="120"/>
              <w:rPr>
                <w:rFonts w:ascii="Times New Roman" w:hAnsi="Times New Roman"/>
                <w:i/>
                <w:sz w:val="20"/>
                <w:szCs w:val="20"/>
              </w:rPr>
            </w:pPr>
            <w:r w:rsidRPr="00CF30A8">
              <w:rPr>
                <w:rStyle w:val="Emphasis"/>
                <w:rFonts w:ascii="Times New Roman" w:hAnsi="Times New Roman"/>
                <w:color w:val="0E101A"/>
                <w:sz w:val="20"/>
                <w:szCs w:val="20"/>
              </w:rPr>
              <w:t>Dr. Petar Stanojević, Dr. Zoran Jeftić, Dr. Zarko Obradović, (2020)  “THE WESTERN BALKANS COUNTRIES' ACCESSION TO THE EUROPEAN UNION FROM THE ENERGY PERSPECTIVE”,RIA, Belgrade April-June 2020</w:t>
            </w:r>
          </w:p>
        </w:tc>
      </w:tr>
      <w:tr w:rsidR="00A119F6" w:rsidRPr="00ED6D0B" w:rsidTr="009672AF">
        <w:trPr>
          <w:trHeight w:val="427"/>
          <w:jc w:val="center"/>
        </w:trPr>
        <w:tc>
          <w:tcPr>
            <w:tcW w:w="1699" w:type="dxa"/>
            <w:gridSpan w:val="2"/>
            <w:vAlign w:val="center"/>
          </w:tcPr>
          <w:p w:rsidR="00A119F6" w:rsidRPr="00ED6D0B" w:rsidRDefault="00A119F6" w:rsidP="009672AF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0" w:line="216" w:lineRule="auto"/>
              <w:ind w:left="0" w:firstLine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A119F6" w:rsidRPr="00F0013F" w:rsidRDefault="00A119F6" w:rsidP="009672AF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F0013F">
              <w:rPr>
                <w:rFonts w:ascii="Times New Roman" w:hAnsi="Times New Roman"/>
                <w:bCs/>
                <w:sz w:val="20"/>
                <w:szCs w:val="20"/>
              </w:rPr>
              <w:t xml:space="preserve">Branislav Đorđević. Zoran Jeftić, (2016 ), </w:t>
            </w:r>
            <w:r w:rsidRPr="00F0013F">
              <w:rPr>
                <w:rFonts w:ascii="Times New Roman" w:hAnsi="Times New Roman"/>
                <w:bCs/>
                <w:i/>
                <w:sz w:val="20"/>
                <w:szCs w:val="20"/>
              </w:rPr>
              <w:t>The State of Securit of Today’s  World after 70 Years of the United Nations</w:t>
            </w:r>
            <w:r w:rsidRPr="00F0013F">
              <w:rPr>
                <w:rFonts w:ascii="Times New Roman" w:hAnsi="Times New Roman"/>
                <w:bCs/>
                <w:sz w:val="20"/>
                <w:szCs w:val="20"/>
              </w:rPr>
              <w:t>, International Edition Војно дело 4/2016, 19-35.</w:t>
            </w:r>
          </w:p>
        </w:tc>
      </w:tr>
      <w:tr w:rsidR="00A119F6" w:rsidRPr="00ED6D0B" w:rsidTr="009672AF">
        <w:trPr>
          <w:trHeight w:val="427"/>
          <w:jc w:val="center"/>
        </w:trPr>
        <w:tc>
          <w:tcPr>
            <w:tcW w:w="1699" w:type="dxa"/>
            <w:gridSpan w:val="2"/>
            <w:vAlign w:val="center"/>
          </w:tcPr>
          <w:p w:rsidR="00A119F6" w:rsidRPr="00ED6D0B" w:rsidRDefault="00A119F6" w:rsidP="009672AF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0" w:line="216" w:lineRule="auto"/>
              <w:ind w:left="0" w:firstLine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A119F6" w:rsidRPr="00F0013F" w:rsidRDefault="00A119F6" w:rsidP="009672AF">
            <w:p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0013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Јеftić, Z. Rokvić, V. Ristanović, Е. ( 2015 ). </w:t>
            </w:r>
            <w:r w:rsidRPr="00F0013F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The role of the Serbian Armed Forces in humanitarian health  action and fight against biological threats</w:t>
            </w:r>
            <w:r w:rsidRPr="00F0013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The Review of Internatioal Afairs, 2015-1, 74-85.  </w:t>
            </w:r>
          </w:p>
        </w:tc>
      </w:tr>
      <w:tr w:rsidR="00A119F6" w:rsidRPr="00491993" w:rsidTr="009672AF">
        <w:trPr>
          <w:trHeight w:val="427"/>
          <w:jc w:val="center"/>
        </w:trPr>
        <w:tc>
          <w:tcPr>
            <w:tcW w:w="1699" w:type="dxa"/>
            <w:gridSpan w:val="2"/>
            <w:vAlign w:val="center"/>
          </w:tcPr>
          <w:p w:rsidR="00A119F6" w:rsidRPr="00491993" w:rsidRDefault="00A119F6" w:rsidP="009672AF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0" w:line="216" w:lineRule="auto"/>
              <w:ind w:left="0" w:firstLine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A119F6" w:rsidRPr="00F0013F" w:rsidRDefault="00A119F6" w:rsidP="009672AF">
            <w:pPr>
              <w:pStyle w:val="NormalWeb"/>
              <w:jc w:val="both"/>
              <w:rPr>
                <w:bCs/>
                <w:sz w:val="20"/>
                <w:szCs w:val="20"/>
              </w:rPr>
            </w:pPr>
            <w:r w:rsidRPr="00F0013F">
              <w:rPr>
                <w:bCs/>
                <w:sz w:val="20"/>
                <w:szCs w:val="20"/>
                <w:lang w:val="sr-Cyrl-CS"/>
              </w:rPr>
              <w:t xml:space="preserve">Младеновић, М Јефтић, З. и Мандић, Г. </w:t>
            </w:r>
            <w:r w:rsidRPr="00F0013F">
              <w:rPr>
                <w:bCs/>
                <w:sz w:val="20"/>
                <w:szCs w:val="20"/>
              </w:rPr>
              <w:t xml:space="preserve">( 2015 ). </w:t>
            </w:r>
            <w:r w:rsidRPr="00F0013F">
              <w:rPr>
                <w:i/>
                <w:sz w:val="20"/>
                <w:szCs w:val="20"/>
                <w:lang w:val="ru-RU"/>
              </w:rPr>
              <w:t>ОУКБ између илузије и анти НАТО-а.</w:t>
            </w:r>
            <w:r w:rsidRPr="00F0013F">
              <w:rPr>
                <w:bCs/>
                <w:sz w:val="20"/>
                <w:szCs w:val="20"/>
                <w:lang w:val="sr-Cyrl-CS"/>
              </w:rPr>
              <w:t xml:space="preserve">  Војно дело, 1/2015. 81-91.</w:t>
            </w:r>
          </w:p>
        </w:tc>
      </w:tr>
      <w:tr w:rsidR="00A119F6" w:rsidRPr="00491993" w:rsidTr="009672AF">
        <w:trPr>
          <w:trHeight w:val="427"/>
          <w:jc w:val="center"/>
        </w:trPr>
        <w:tc>
          <w:tcPr>
            <w:tcW w:w="1699" w:type="dxa"/>
            <w:gridSpan w:val="2"/>
            <w:vAlign w:val="center"/>
          </w:tcPr>
          <w:p w:rsidR="00A119F6" w:rsidRPr="00491993" w:rsidRDefault="00A119F6" w:rsidP="009672AF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0" w:line="216" w:lineRule="auto"/>
              <w:ind w:left="0" w:firstLine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A119F6" w:rsidRPr="00F0013F" w:rsidRDefault="00A119F6" w:rsidP="009672AF">
            <w:pPr>
              <w:pStyle w:val="NormalWeb"/>
              <w:jc w:val="both"/>
              <w:rPr>
                <w:bCs/>
                <w:sz w:val="20"/>
                <w:szCs w:val="20"/>
              </w:rPr>
            </w:pPr>
            <w:r w:rsidRPr="00F0013F">
              <w:rPr>
                <w:bCs/>
                <w:sz w:val="20"/>
                <w:szCs w:val="20"/>
                <w:lang w:val="sr-Cyrl-CS"/>
              </w:rPr>
              <w:t>Стојановић, С. Јефтић, З. ( 2014 ). Савр</w:t>
            </w:r>
            <w:r>
              <w:rPr>
                <w:bCs/>
                <w:sz w:val="20"/>
                <w:szCs w:val="20"/>
                <w:lang w:val="sr-Cyrl-CS"/>
              </w:rPr>
              <w:t>емени свет и стратегијска мисао</w:t>
            </w:r>
            <w:r w:rsidRPr="00F0013F">
              <w:rPr>
                <w:bCs/>
                <w:sz w:val="20"/>
                <w:szCs w:val="20"/>
                <w:lang w:val="sr-Cyrl-CS"/>
              </w:rPr>
              <w:t xml:space="preserve"> у  Садржај безбедносних изазова Србије  напочетку 21. Века. Београд: Иновациони центар Факултета безбедности, 113-131.ISBN978-86-80014-08-1</w:t>
            </w:r>
          </w:p>
        </w:tc>
      </w:tr>
      <w:tr w:rsidR="00A119F6" w:rsidRPr="00491993" w:rsidTr="009672AF">
        <w:trPr>
          <w:trHeight w:val="427"/>
          <w:jc w:val="center"/>
        </w:trPr>
        <w:tc>
          <w:tcPr>
            <w:tcW w:w="1699" w:type="dxa"/>
            <w:gridSpan w:val="2"/>
            <w:vAlign w:val="center"/>
          </w:tcPr>
          <w:p w:rsidR="00A119F6" w:rsidRPr="00491993" w:rsidRDefault="00A119F6" w:rsidP="009672AF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0" w:line="216" w:lineRule="auto"/>
              <w:ind w:left="0" w:firstLine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A119F6" w:rsidRPr="00F0013F" w:rsidRDefault="00A119F6" w:rsidP="009672AF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0013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ЕФТИЧ З., ВУЧКОВИЧ М., МЛАДЕНОВИЧ М., </w:t>
            </w:r>
            <w:r w:rsidRPr="00F0013F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ИНТЕГРАЦИОННЫЕ ТЕНДЕНЦИИ И ПРОБЛЕМА ЕВРОПЕЙСКОЙ ИДЕНТИЧНОСТИ.</w:t>
            </w:r>
            <w:r w:rsidRPr="00F0013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 (2011). (IntИнформационный гуманитарный портал "Знание. Понимание. Умение". / №2 2011, Москва Tendencies and the Problem of European Identity), Главная, 1-11</w:t>
            </w:r>
          </w:p>
        </w:tc>
      </w:tr>
      <w:tr w:rsidR="00A119F6" w:rsidRPr="00491993" w:rsidTr="009672AF">
        <w:trPr>
          <w:trHeight w:val="427"/>
          <w:jc w:val="center"/>
        </w:trPr>
        <w:tc>
          <w:tcPr>
            <w:tcW w:w="1699" w:type="dxa"/>
            <w:gridSpan w:val="2"/>
            <w:vAlign w:val="center"/>
          </w:tcPr>
          <w:p w:rsidR="00A119F6" w:rsidRPr="00491993" w:rsidRDefault="00A119F6" w:rsidP="009672AF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0" w:line="216" w:lineRule="auto"/>
              <w:ind w:left="0" w:firstLine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A119F6" w:rsidRPr="00F0013F" w:rsidRDefault="00A119F6" w:rsidP="009672AF">
            <w:pPr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0013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Јефтић, З. Младеновић,  М. и Мандић, Г. </w:t>
            </w:r>
            <w:r w:rsidRPr="00F0013F">
              <w:rPr>
                <w:rFonts w:ascii="Times New Roman" w:hAnsi="Times New Roman"/>
                <w:bCs/>
                <w:sz w:val="20"/>
                <w:szCs w:val="20"/>
              </w:rPr>
              <w:t xml:space="preserve">( </w:t>
            </w:r>
            <w:r w:rsidRPr="00F0013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201</w:t>
            </w:r>
            <w:r w:rsidRPr="00F0013F">
              <w:rPr>
                <w:rFonts w:ascii="Times New Roman" w:hAnsi="Times New Roman"/>
                <w:bCs/>
                <w:sz w:val="20"/>
                <w:szCs w:val="20"/>
              </w:rPr>
              <w:t xml:space="preserve">0 ). </w:t>
            </w:r>
            <w:r w:rsidRPr="00F0013F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Нови стратегијски концепт НАТО и Руска иницијатива за промену архитектуре Европске безбедности</w:t>
            </w:r>
            <w:r w:rsidRPr="00F0013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 Војно дело, зима 201</w:t>
            </w:r>
            <w:r w:rsidRPr="00F0013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  <w:r w:rsidRPr="00F0013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  <w:r w:rsidRPr="00F0013F">
              <w:rPr>
                <w:rFonts w:ascii="Times New Roman" w:hAnsi="Times New Roman"/>
                <w:bCs/>
                <w:sz w:val="20"/>
                <w:szCs w:val="20"/>
              </w:rPr>
              <w:t xml:space="preserve"> 146-164.</w:t>
            </w:r>
            <w:r w:rsidRPr="00F0013F">
              <w:rPr>
                <w:rFonts w:ascii="Times New Roman" w:hAnsi="Times New Roman"/>
                <w:sz w:val="20"/>
                <w:szCs w:val="20"/>
              </w:rPr>
              <w:t xml:space="preserve"> ISSN</w:t>
            </w:r>
            <w:r w:rsidRPr="00F0013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0042</w:t>
            </w:r>
            <w:r w:rsidRPr="00F0013F">
              <w:rPr>
                <w:rFonts w:ascii="Times New Roman" w:hAnsi="Times New Roman"/>
                <w:sz w:val="20"/>
                <w:szCs w:val="20"/>
              </w:rPr>
              <w:t>-</w:t>
            </w:r>
            <w:r w:rsidRPr="00F0013F">
              <w:rPr>
                <w:rFonts w:ascii="Times New Roman" w:hAnsi="Times New Roman"/>
                <w:sz w:val="20"/>
                <w:szCs w:val="20"/>
                <w:lang w:val="sr-Cyrl-CS"/>
              </w:rPr>
              <w:t>8426.</w:t>
            </w:r>
            <w:r w:rsidRPr="00F0013F">
              <w:rPr>
                <w:rFonts w:ascii="Times New Roman" w:hAnsi="Times New Roman"/>
                <w:bCs/>
                <w:caps/>
                <w:kern w:val="36"/>
                <w:sz w:val="20"/>
                <w:szCs w:val="20"/>
                <w:lang w:val="sr-Cyrl-CS"/>
              </w:rPr>
              <w:t xml:space="preserve">   </w:t>
            </w:r>
          </w:p>
        </w:tc>
      </w:tr>
      <w:tr w:rsidR="00A119F6" w:rsidRPr="00491993" w:rsidTr="009672AF">
        <w:trPr>
          <w:trHeight w:val="427"/>
          <w:jc w:val="center"/>
        </w:trPr>
        <w:tc>
          <w:tcPr>
            <w:tcW w:w="1699" w:type="dxa"/>
            <w:gridSpan w:val="2"/>
            <w:vAlign w:val="center"/>
          </w:tcPr>
          <w:p w:rsidR="00A119F6" w:rsidRPr="00491993" w:rsidRDefault="00A119F6" w:rsidP="009672AF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0" w:line="216" w:lineRule="auto"/>
              <w:ind w:left="0" w:firstLine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A119F6" w:rsidRPr="00F0013F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0013F">
              <w:rPr>
                <w:rFonts w:ascii="Times New Roman" w:hAnsi="Times New Roman"/>
                <w:sz w:val="20"/>
                <w:szCs w:val="20"/>
                <w:lang w:val="sr-Cyrl-CS"/>
              </w:rPr>
              <w:t>Јефтић, З. Стојановић, С. ( 2010 ).  Различити третмани безбедности. у  Ризик моћ и заштита, Универзитет у Београду - Факултет безбедности и Службени гласник, 623-653.  ISBN 978-86-519-0728-2</w:t>
            </w:r>
          </w:p>
        </w:tc>
      </w:tr>
      <w:tr w:rsidR="00A119F6" w:rsidRPr="00491993" w:rsidTr="009672AF">
        <w:trPr>
          <w:trHeight w:val="427"/>
          <w:jc w:val="center"/>
        </w:trPr>
        <w:tc>
          <w:tcPr>
            <w:tcW w:w="13968" w:type="dxa"/>
            <w:gridSpan w:val="15"/>
            <w:vAlign w:val="center"/>
          </w:tcPr>
          <w:p w:rsidR="00A119F6" w:rsidRPr="00491993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A119F6" w:rsidRPr="00491993" w:rsidTr="009672AF">
        <w:trPr>
          <w:trHeight w:val="427"/>
          <w:jc w:val="center"/>
        </w:trPr>
        <w:tc>
          <w:tcPr>
            <w:tcW w:w="5511" w:type="dxa"/>
            <w:gridSpan w:val="7"/>
            <w:vAlign w:val="center"/>
          </w:tcPr>
          <w:p w:rsidR="00A119F6" w:rsidRPr="00491993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8457" w:type="dxa"/>
            <w:gridSpan w:val="8"/>
            <w:vAlign w:val="center"/>
          </w:tcPr>
          <w:p w:rsidR="00A119F6" w:rsidRPr="00491993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11</w:t>
            </w:r>
          </w:p>
        </w:tc>
      </w:tr>
      <w:tr w:rsidR="00A119F6" w:rsidRPr="00491993" w:rsidTr="009672AF">
        <w:trPr>
          <w:trHeight w:val="427"/>
          <w:jc w:val="center"/>
        </w:trPr>
        <w:tc>
          <w:tcPr>
            <w:tcW w:w="5511" w:type="dxa"/>
            <w:gridSpan w:val="7"/>
            <w:vAlign w:val="center"/>
          </w:tcPr>
          <w:p w:rsidR="00A119F6" w:rsidRPr="00491993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8457" w:type="dxa"/>
            <w:gridSpan w:val="8"/>
            <w:vAlign w:val="center"/>
          </w:tcPr>
          <w:p w:rsidR="00A119F6" w:rsidRPr="00491993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8</w:t>
            </w:r>
          </w:p>
        </w:tc>
      </w:tr>
      <w:tr w:rsidR="00A119F6" w:rsidRPr="00491993" w:rsidTr="009672AF">
        <w:trPr>
          <w:trHeight w:val="278"/>
          <w:jc w:val="center"/>
        </w:trPr>
        <w:tc>
          <w:tcPr>
            <w:tcW w:w="5511" w:type="dxa"/>
            <w:gridSpan w:val="7"/>
            <w:vAlign w:val="center"/>
          </w:tcPr>
          <w:p w:rsidR="00A119F6" w:rsidRPr="00491993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2763" w:type="dxa"/>
            <w:gridSpan w:val="4"/>
            <w:vAlign w:val="center"/>
          </w:tcPr>
          <w:p w:rsidR="00A119F6" w:rsidRPr="00491993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5694" w:type="dxa"/>
            <w:gridSpan w:val="4"/>
            <w:vAlign w:val="center"/>
          </w:tcPr>
          <w:p w:rsidR="00A119F6" w:rsidRPr="00491993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2</w:t>
            </w:r>
          </w:p>
        </w:tc>
      </w:tr>
      <w:tr w:rsidR="00A119F6" w:rsidRPr="00491993" w:rsidTr="009672AF">
        <w:trPr>
          <w:trHeight w:val="427"/>
          <w:jc w:val="center"/>
        </w:trPr>
        <w:tc>
          <w:tcPr>
            <w:tcW w:w="2723" w:type="dxa"/>
            <w:gridSpan w:val="4"/>
            <w:vAlign w:val="center"/>
          </w:tcPr>
          <w:p w:rsidR="00A119F6" w:rsidRPr="00491993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11245" w:type="dxa"/>
            <w:gridSpan w:val="11"/>
            <w:vAlign w:val="center"/>
          </w:tcPr>
          <w:p w:rsidR="00A119F6" w:rsidRPr="00491993" w:rsidRDefault="00A119F6" w:rsidP="009672AF">
            <w:pPr>
              <w:tabs>
                <w:tab w:val="left" w:pos="567"/>
              </w:tabs>
              <w:spacing w:line="21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1081B">
              <w:rPr>
                <w:rFonts w:ascii="Times New Roman" w:hAnsi="Times New Roman"/>
                <w:sz w:val="20"/>
                <w:szCs w:val="20"/>
              </w:rPr>
              <w:t>The Institute for Higher Studies on National Defence, Pariz; George C. Marshall, European Center for Security Studies, Garmiš-Partenkirhen; Regional Arms Control Verification and Implementation Assistance Center (RACVIAC), Zagreb; Geneva Centre for the Democratic Control of the Armed Forces, Geneve; Cranfield University - UK Ministry of Defence</w:t>
            </w:r>
            <w:r>
              <w:t>.</w:t>
            </w:r>
          </w:p>
        </w:tc>
      </w:tr>
      <w:tr w:rsidR="00A119F6" w:rsidRPr="00491993" w:rsidTr="009672AF">
        <w:trPr>
          <w:trHeight w:val="427"/>
          <w:jc w:val="center"/>
        </w:trPr>
        <w:tc>
          <w:tcPr>
            <w:tcW w:w="13968" w:type="dxa"/>
            <w:gridSpan w:val="15"/>
            <w:vAlign w:val="center"/>
          </w:tcPr>
          <w:p w:rsidR="00A119F6" w:rsidRPr="00D1081B" w:rsidRDefault="00A119F6" w:rsidP="009672AF">
            <w:pPr>
              <w:tabs>
                <w:tab w:val="left" w:pos="567"/>
              </w:tabs>
              <w:spacing w:line="21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1081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Други подаци које сматрате релевантним: Помоћник министра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 државни секретар у Ми</w:t>
            </w:r>
            <w:r w:rsidRPr="00D1081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нистартсву одбране, предавао на следећим институцијама:  </w:t>
            </w:r>
            <w:r w:rsidRPr="00D1081B">
              <w:rPr>
                <w:rFonts w:ascii="Times New Roman" w:hAnsi="Times New Roman"/>
                <w:sz w:val="20"/>
                <w:szCs w:val="20"/>
              </w:rPr>
              <w:t>Regional Arms Controle Verification and Implementio Assistance Center, Zagreb;Специјалистичке судије – Факултет политичких наука Београд; Дипломатска академија МСП Србије; Центар за цивилно војне односе ( Београдски центар за безбедносну политику ); Универзитет одбране ( Војна Академија и Високе студије безбедности ); Школа реформе сектора безбедности - ISAC International and Security affairs center, Beograd.</w:t>
            </w:r>
          </w:p>
        </w:tc>
      </w:tr>
      <w:tr w:rsidR="00A119F6" w:rsidRPr="00491993" w:rsidTr="009672AF">
        <w:trPr>
          <w:trHeight w:val="427"/>
          <w:jc w:val="center"/>
        </w:trPr>
        <w:tc>
          <w:tcPr>
            <w:tcW w:w="13968" w:type="dxa"/>
            <w:gridSpan w:val="15"/>
            <w:vAlign w:val="center"/>
          </w:tcPr>
          <w:p w:rsidR="00A119F6" w:rsidRPr="00491993" w:rsidRDefault="00A119F6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</w:tbl>
    <w:p w:rsidR="00A119F6" w:rsidRDefault="00A119F6" w:rsidP="00A119F6">
      <w:pPr>
        <w:tabs>
          <w:tab w:val="left" w:pos="567"/>
        </w:tabs>
        <w:spacing w:after="60"/>
        <w:jc w:val="both"/>
        <w:rPr>
          <w:rFonts w:ascii="Times New Roman" w:hAnsi="Times New Roman"/>
          <w:b/>
          <w:sz w:val="20"/>
          <w:szCs w:val="20"/>
        </w:rPr>
      </w:pPr>
    </w:p>
    <w:sectPr w:rsidR="00A119F6" w:rsidSect="00227AD5">
      <w:footerReference w:type="default" r:id="rId5"/>
      <w:pgSz w:w="11907" w:h="16840"/>
      <w:pgMar w:top="1134" w:right="1276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6AA" w:rsidRDefault="00A119F6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5946AA" w:rsidRDefault="00A119F6">
    <w:pPr>
      <w:pStyle w:val="Footer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multilevel"/>
    <w:tmpl w:val="350B2575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/>
  <w:rsids>
    <w:rsidRoot w:val="00A119F6"/>
    <w:rsid w:val="0011000E"/>
    <w:rsid w:val="002137B8"/>
    <w:rsid w:val="00233A81"/>
    <w:rsid w:val="00257460"/>
    <w:rsid w:val="00373974"/>
    <w:rsid w:val="00474DA5"/>
    <w:rsid w:val="00484B75"/>
    <w:rsid w:val="004919F0"/>
    <w:rsid w:val="004C2AA9"/>
    <w:rsid w:val="004D319C"/>
    <w:rsid w:val="005A3D69"/>
    <w:rsid w:val="005B34C6"/>
    <w:rsid w:val="005C3EBE"/>
    <w:rsid w:val="006A0DBC"/>
    <w:rsid w:val="006A18EB"/>
    <w:rsid w:val="00726E5D"/>
    <w:rsid w:val="007300D8"/>
    <w:rsid w:val="007E7CBA"/>
    <w:rsid w:val="00820F65"/>
    <w:rsid w:val="00836D04"/>
    <w:rsid w:val="0090198E"/>
    <w:rsid w:val="00965125"/>
    <w:rsid w:val="009844DF"/>
    <w:rsid w:val="009923A9"/>
    <w:rsid w:val="009A618C"/>
    <w:rsid w:val="009F043D"/>
    <w:rsid w:val="00A119F6"/>
    <w:rsid w:val="00A52FAF"/>
    <w:rsid w:val="00A74C9A"/>
    <w:rsid w:val="00A96622"/>
    <w:rsid w:val="00B95381"/>
    <w:rsid w:val="00BA6014"/>
    <w:rsid w:val="00BB5CB4"/>
    <w:rsid w:val="00C03DB5"/>
    <w:rsid w:val="00C3172E"/>
    <w:rsid w:val="00C350F0"/>
    <w:rsid w:val="00C70627"/>
    <w:rsid w:val="00C955C6"/>
    <w:rsid w:val="00D24B3E"/>
    <w:rsid w:val="00E61AF9"/>
    <w:rsid w:val="00EA744E"/>
    <w:rsid w:val="00F63115"/>
    <w:rsid w:val="00F65FD8"/>
    <w:rsid w:val="00FC0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Cyrl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Cyrl-CS" w:eastAsia="en-US" w:bidi="ar-SA"/>
      </w:rPr>
    </w:rPrDefault>
    <w:pPrDefault>
      <w:pPr>
        <w:spacing w:before="120" w:after="120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9F6"/>
    <w:pPr>
      <w:spacing w:before="0" w:after="200" w:line="276" w:lineRule="auto"/>
      <w:ind w:firstLine="0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rsid w:val="00A119F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qFormat/>
    <w:rsid w:val="00A119F6"/>
    <w:rPr>
      <w:rFonts w:ascii="Calibri" w:eastAsia="Calibri" w:hAnsi="Calibri" w:cs="Times New Roman"/>
      <w:lang w:val="en-US"/>
    </w:rPr>
  </w:style>
  <w:style w:type="paragraph" w:styleId="NormalWeb">
    <w:name w:val="Normal (Web)"/>
    <w:basedOn w:val="Normal"/>
    <w:rsid w:val="00A119F6"/>
    <w:pPr>
      <w:spacing w:before="75" w:after="225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119F6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Emphasis">
    <w:name w:val="Emphasis"/>
    <w:basedOn w:val="DefaultParagraphFont"/>
    <w:uiPriority w:val="20"/>
    <w:qFormat/>
    <w:rsid w:val="00A119F6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740</Words>
  <Characters>4219</Characters>
  <Application>Microsoft Office Word</Application>
  <DocSecurity>0</DocSecurity>
  <Lines>35</Lines>
  <Paragraphs>9</Paragraphs>
  <ScaleCrop>false</ScaleCrop>
  <Company/>
  <LinksUpToDate>false</LinksUpToDate>
  <CharactersWithSpaces>4950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Dekanat</dc:creator>
  <cp:lastModifiedBy>Dekanat</cp:lastModifiedBy>
  <cp:revision>1</cp:revision>
  <dcterms:created xsi:type="dcterms:W3CDTF">2020-08-25T08:47:00Z</dcterms:created>
  <dcterms:modified xsi:type="dcterms:W3CDTF">2020-08-25T08:48:00Z</dcterms:modified>
</cp:coreProperties>
</file>